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1" w:after="0" w:afterAutospacing="1" w:line="600" w:lineRule="atLeast"/>
        <w:ind w:left="0" w:right="24" w:firstLine="269"/>
        <w:jc w:val="left"/>
      </w:pPr>
      <w:r>
        <w:rPr>
          <w:rFonts w:ascii="仿宋" w:hAnsi="仿宋" w:eastAsia="仿宋" w:cs="仿宋"/>
          <w:b/>
          <w:bCs/>
          <w:i w:val="0"/>
          <w:iCs w:val="0"/>
          <w:caps w:val="0"/>
          <w:color w:val="3D3D3D"/>
          <w:spacing w:val="-6"/>
          <w:kern w:val="0"/>
          <w:sz w:val="28"/>
          <w:szCs w:val="28"/>
          <w:shd w:val="clear" w:fill="FFFFFF"/>
          <w:lang w:val="en-US" w:eastAsia="zh-CN" w:bidi="ar"/>
        </w:rPr>
        <w:t>附件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D3D3D"/>
          <w:spacing w:val="-6"/>
          <w:kern w:val="0"/>
          <w:sz w:val="28"/>
          <w:szCs w:val="28"/>
          <w:shd w:val="clear" w:fill="FFFFFF"/>
          <w:lang w:val="en-US" w:eastAsia="zh-CN" w:bidi="ar"/>
        </w:rPr>
        <w:t>1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600" w:lineRule="atLeast"/>
        <w:ind w:left="0" w:right="24"/>
        <w:jc w:val="center"/>
      </w:pPr>
      <w:bookmarkStart w:id="0" w:name="_GoBack"/>
      <w:r>
        <w:rPr>
          <w:rFonts w:hint="eastAsia" w:ascii="宋体" w:hAnsi="宋体" w:eastAsia="宋体" w:cs="宋体"/>
          <w:i w:val="0"/>
          <w:iCs w:val="0"/>
          <w:caps w:val="0"/>
          <w:color w:val="3D3D3D"/>
          <w:spacing w:val="-6"/>
          <w:kern w:val="0"/>
          <w:sz w:val="32"/>
          <w:szCs w:val="32"/>
          <w:shd w:val="clear" w:fill="FFFFFF"/>
          <w:lang w:val="en-US" w:eastAsia="zh-CN" w:bidi="ar"/>
        </w:rPr>
        <w:t>阳泉市应急管理综合行政执法队2022年公开招聘工作人员岗位表</w:t>
      </w:r>
    </w:p>
    <w:bookmarkEnd w:id="0"/>
    <w:p>
      <w:pPr>
        <w:keepNext w:val="0"/>
        <w:keepLines w:val="0"/>
        <w:widowControl/>
        <w:suppressLineNumbers w:val="0"/>
        <w:spacing w:before="0" w:beforeAutospacing="1" w:after="0" w:afterAutospacing="1" w:line="600" w:lineRule="atLeast"/>
        <w:ind w:left="0" w:right="24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3D3D3D"/>
          <w:spacing w:val="-6"/>
          <w:kern w:val="0"/>
          <w:sz w:val="28"/>
          <w:szCs w:val="28"/>
          <w:shd w:val="clear" w:fill="FFFFFF"/>
          <w:lang w:val="en-US" w:eastAsia="zh-CN" w:bidi="ar"/>
        </w:rPr>
        <w:t>主管部门（公章）：</w:t>
      </w:r>
    </w:p>
    <w:tbl>
      <w:tblPr>
        <w:tblW w:w="13938" w:type="dxa"/>
        <w:tblInd w:w="108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05"/>
        <w:gridCol w:w="880"/>
        <w:gridCol w:w="583"/>
        <w:gridCol w:w="1515"/>
        <w:gridCol w:w="1575"/>
        <w:gridCol w:w="3690"/>
        <w:gridCol w:w="1395"/>
        <w:gridCol w:w="1410"/>
        <w:gridCol w:w="1185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5" w:hRule="atLeast"/>
        </w:trPr>
        <w:tc>
          <w:tcPr>
            <w:tcW w:w="17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600" w:lineRule="atLeast"/>
              <w:ind w:left="0" w:right="24"/>
              <w:jc w:val="center"/>
            </w:pPr>
            <w:r>
              <w:rPr>
                <w:rFonts w:ascii="黑体" w:hAnsi="宋体" w:eastAsia="黑体" w:cs="黑体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招聘单位</w:t>
            </w:r>
          </w:p>
        </w:tc>
        <w:tc>
          <w:tcPr>
            <w:tcW w:w="8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4"/>
              <w:jc w:val="center"/>
            </w:pPr>
            <w:r>
              <w:rPr>
                <w:rFonts w:hint="eastAsia" w:ascii="黑体" w:hAnsi="宋体" w:eastAsia="黑体" w:cs="黑体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招聘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4"/>
              <w:jc w:val="center"/>
            </w:pPr>
            <w:r>
              <w:rPr>
                <w:rFonts w:hint="eastAsia" w:ascii="黑体" w:hAnsi="宋体" w:eastAsia="黑体" w:cs="黑体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岗位</w:t>
            </w:r>
          </w:p>
        </w:tc>
        <w:tc>
          <w:tcPr>
            <w:tcW w:w="5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4"/>
              <w:jc w:val="center"/>
            </w:pPr>
            <w:r>
              <w:rPr>
                <w:rFonts w:hint="eastAsia" w:ascii="黑体" w:hAnsi="宋体" w:eastAsia="黑体" w:cs="黑体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招聘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4"/>
              <w:jc w:val="center"/>
            </w:pPr>
            <w:r>
              <w:rPr>
                <w:rFonts w:hint="eastAsia" w:ascii="黑体" w:hAnsi="宋体" w:eastAsia="黑体" w:cs="黑体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人数</w:t>
            </w:r>
          </w:p>
        </w:tc>
        <w:tc>
          <w:tcPr>
            <w:tcW w:w="15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4"/>
              <w:jc w:val="center"/>
            </w:pPr>
            <w:r>
              <w:rPr>
                <w:rFonts w:hint="eastAsia" w:ascii="黑体" w:hAnsi="宋体" w:eastAsia="黑体" w:cs="黑体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年龄要求</w:t>
            </w:r>
          </w:p>
        </w:tc>
        <w:tc>
          <w:tcPr>
            <w:tcW w:w="15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4"/>
              <w:jc w:val="center"/>
            </w:pPr>
            <w:r>
              <w:rPr>
                <w:rFonts w:hint="eastAsia" w:ascii="黑体" w:hAnsi="宋体" w:eastAsia="黑体" w:cs="黑体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学历学位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4"/>
              <w:jc w:val="center"/>
            </w:pPr>
            <w:r>
              <w:rPr>
                <w:rFonts w:hint="eastAsia" w:ascii="黑体" w:hAnsi="宋体" w:eastAsia="黑体" w:cs="黑体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要求</w:t>
            </w:r>
          </w:p>
        </w:tc>
        <w:tc>
          <w:tcPr>
            <w:tcW w:w="36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4"/>
              <w:jc w:val="center"/>
            </w:pPr>
            <w:r>
              <w:rPr>
                <w:rFonts w:hint="eastAsia" w:ascii="黑体" w:hAnsi="宋体" w:eastAsia="黑体" w:cs="黑体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专业要求</w:t>
            </w:r>
          </w:p>
        </w:tc>
        <w:tc>
          <w:tcPr>
            <w:tcW w:w="13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4"/>
              <w:jc w:val="center"/>
            </w:pPr>
            <w:r>
              <w:rPr>
                <w:rFonts w:hint="eastAsia" w:ascii="黑体" w:hAnsi="宋体" w:eastAsia="黑体" w:cs="黑体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其他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4"/>
              <w:jc w:val="center"/>
            </w:pPr>
            <w:r>
              <w:rPr>
                <w:rFonts w:hint="eastAsia" w:ascii="黑体" w:hAnsi="宋体" w:eastAsia="黑体" w:cs="黑体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要求</w:t>
            </w:r>
          </w:p>
        </w:tc>
        <w:tc>
          <w:tcPr>
            <w:tcW w:w="1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4"/>
              <w:jc w:val="center"/>
            </w:pPr>
            <w:r>
              <w:rPr>
                <w:rFonts w:hint="eastAsia" w:ascii="黑体" w:hAnsi="宋体" w:eastAsia="黑体" w:cs="黑体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备注</w:t>
            </w:r>
          </w:p>
        </w:tc>
        <w:tc>
          <w:tcPr>
            <w:tcW w:w="11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4"/>
              <w:jc w:val="center"/>
            </w:pPr>
            <w:r>
              <w:rPr>
                <w:rFonts w:hint="eastAsia" w:ascii="黑体" w:hAnsi="宋体" w:eastAsia="黑体" w:cs="黑体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工作地点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6" w:hRule="atLeast"/>
        </w:trPr>
        <w:tc>
          <w:tcPr>
            <w:tcW w:w="17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阳泉市应急管理综合行政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执法队</w:t>
            </w:r>
          </w:p>
        </w:tc>
        <w:tc>
          <w:tcPr>
            <w:tcW w:w="8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专技岗1</w:t>
            </w:r>
          </w:p>
        </w:tc>
        <w:tc>
          <w:tcPr>
            <w:tcW w:w="58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3</w:t>
            </w:r>
          </w:p>
        </w:tc>
        <w:tc>
          <w:tcPr>
            <w:tcW w:w="15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18周岁以上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35周岁以下</w:t>
            </w:r>
          </w:p>
        </w:tc>
        <w:tc>
          <w:tcPr>
            <w:tcW w:w="157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大学本科及以上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学士学位及以上</w:t>
            </w:r>
          </w:p>
        </w:tc>
        <w:tc>
          <w:tcPr>
            <w:tcW w:w="36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本科：采矿工程（二级学科）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本科：矿物加工工程（二级学科）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研究生：采矿工程（二级学科）</w:t>
            </w:r>
          </w:p>
        </w:tc>
        <w:tc>
          <w:tcPr>
            <w:tcW w:w="13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从事煤矿井下执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法检查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建议男性为宜</w:t>
            </w:r>
          </w:p>
        </w:tc>
        <w:tc>
          <w:tcPr>
            <w:tcW w:w="14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3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3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阳泉市城区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5" w:hRule="atLeast"/>
        </w:trPr>
        <w:tc>
          <w:tcPr>
            <w:tcW w:w="17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阳泉市应急管理综合行政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执法队</w:t>
            </w:r>
          </w:p>
        </w:tc>
        <w:tc>
          <w:tcPr>
            <w:tcW w:w="8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专技岗2</w:t>
            </w:r>
          </w:p>
        </w:tc>
        <w:tc>
          <w:tcPr>
            <w:tcW w:w="58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1</w:t>
            </w:r>
          </w:p>
        </w:tc>
        <w:tc>
          <w:tcPr>
            <w:tcW w:w="15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18周岁以上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35周岁以下</w:t>
            </w:r>
          </w:p>
        </w:tc>
        <w:tc>
          <w:tcPr>
            <w:tcW w:w="157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大学本科及以上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学士学位及以上</w:t>
            </w:r>
          </w:p>
        </w:tc>
        <w:tc>
          <w:tcPr>
            <w:tcW w:w="36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本科：地质工程（二级学科）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本科：勘察技术与工（二级学科）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研究生：地质工程（二级学科））</w:t>
            </w:r>
          </w:p>
        </w:tc>
        <w:tc>
          <w:tcPr>
            <w:tcW w:w="13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从事煤矿井下执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法检查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建议男性为宜</w:t>
            </w:r>
          </w:p>
        </w:tc>
        <w:tc>
          <w:tcPr>
            <w:tcW w:w="14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3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3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阳泉市城区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10" w:hRule="atLeast"/>
        </w:trPr>
        <w:tc>
          <w:tcPr>
            <w:tcW w:w="17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阳泉市应急管理综合行政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执法队</w:t>
            </w:r>
          </w:p>
        </w:tc>
        <w:tc>
          <w:tcPr>
            <w:tcW w:w="8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专技岗3</w:t>
            </w:r>
          </w:p>
        </w:tc>
        <w:tc>
          <w:tcPr>
            <w:tcW w:w="58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2</w:t>
            </w:r>
          </w:p>
        </w:tc>
        <w:tc>
          <w:tcPr>
            <w:tcW w:w="15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18周岁以上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35周岁以下</w:t>
            </w:r>
          </w:p>
        </w:tc>
        <w:tc>
          <w:tcPr>
            <w:tcW w:w="157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大学本科及以上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学士学位及以上</w:t>
            </w:r>
          </w:p>
        </w:tc>
        <w:tc>
          <w:tcPr>
            <w:tcW w:w="36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本科：机械电子工程（二级学科）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本科：机械工程（二级学科）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研究生：机械电子工程（二级学科）</w:t>
            </w:r>
          </w:p>
        </w:tc>
        <w:tc>
          <w:tcPr>
            <w:tcW w:w="13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3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3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阳泉市城区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10" w:hRule="atLeast"/>
        </w:trPr>
        <w:tc>
          <w:tcPr>
            <w:tcW w:w="17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阳泉市应急管理综合行政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执法队</w:t>
            </w:r>
          </w:p>
        </w:tc>
        <w:tc>
          <w:tcPr>
            <w:tcW w:w="8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专技岗4</w:t>
            </w:r>
          </w:p>
        </w:tc>
        <w:tc>
          <w:tcPr>
            <w:tcW w:w="58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1</w:t>
            </w:r>
          </w:p>
        </w:tc>
        <w:tc>
          <w:tcPr>
            <w:tcW w:w="15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18周岁以上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35周岁以下</w:t>
            </w:r>
          </w:p>
        </w:tc>
        <w:tc>
          <w:tcPr>
            <w:tcW w:w="157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大学本科及以上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学士学位及以上</w:t>
            </w:r>
          </w:p>
        </w:tc>
        <w:tc>
          <w:tcPr>
            <w:tcW w:w="36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本科：化学（二级学科）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本科：应用化学（二级学科）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研究生：化学工程（二级学科））</w:t>
            </w:r>
          </w:p>
        </w:tc>
        <w:tc>
          <w:tcPr>
            <w:tcW w:w="13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3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3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阳泉市城区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</w:p>
    <w:tbl>
      <w:tblPr>
        <w:tblW w:w="14268" w:type="dxa"/>
        <w:tblInd w:w="108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05"/>
        <w:gridCol w:w="880"/>
        <w:gridCol w:w="680"/>
        <w:gridCol w:w="1530"/>
        <w:gridCol w:w="1560"/>
        <w:gridCol w:w="3338"/>
        <w:gridCol w:w="1860"/>
        <w:gridCol w:w="1365"/>
        <w:gridCol w:w="1350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10" w:hRule="atLeast"/>
        </w:trPr>
        <w:tc>
          <w:tcPr>
            <w:tcW w:w="17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综合行政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执法队</w:t>
            </w:r>
          </w:p>
        </w:tc>
        <w:tc>
          <w:tcPr>
            <w:tcW w:w="8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专技岗5</w:t>
            </w:r>
          </w:p>
        </w:tc>
        <w:tc>
          <w:tcPr>
            <w:tcW w:w="6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4</w:t>
            </w:r>
          </w:p>
        </w:tc>
        <w:tc>
          <w:tcPr>
            <w:tcW w:w="1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18周岁以上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35周岁以下</w:t>
            </w:r>
          </w:p>
        </w:tc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大学本科及以上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学士学位及以上</w:t>
            </w:r>
          </w:p>
        </w:tc>
        <w:tc>
          <w:tcPr>
            <w:tcW w:w="33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本科：安全工程（二级学科）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研究生：安全技术及工程（二级学科）</w:t>
            </w:r>
          </w:p>
        </w:tc>
        <w:tc>
          <w:tcPr>
            <w:tcW w:w="18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3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3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3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3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阳泉市城区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5" w:hRule="atLeast"/>
        </w:trPr>
        <w:tc>
          <w:tcPr>
            <w:tcW w:w="17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阳泉市应急管理综合行政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执法队</w:t>
            </w:r>
          </w:p>
        </w:tc>
        <w:tc>
          <w:tcPr>
            <w:tcW w:w="8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专技岗6</w:t>
            </w:r>
          </w:p>
        </w:tc>
        <w:tc>
          <w:tcPr>
            <w:tcW w:w="6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1</w:t>
            </w:r>
          </w:p>
        </w:tc>
        <w:tc>
          <w:tcPr>
            <w:tcW w:w="15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18周岁以上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35周岁以下</w:t>
            </w:r>
          </w:p>
        </w:tc>
        <w:tc>
          <w:tcPr>
            <w:tcW w:w="15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大学本科及以上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学士学位及以上</w:t>
            </w:r>
          </w:p>
        </w:tc>
        <w:tc>
          <w:tcPr>
            <w:tcW w:w="33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本科：安全工程（二级学科）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研究生：安全技术及工程（二级学科）</w:t>
            </w:r>
          </w:p>
        </w:tc>
        <w:tc>
          <w:tcPr>
            <w:tcW w:w="18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服务基层项目专门岗位</w:t>
            </w:r>
          </w:p>
        </w:tc>
        <w:tc>
          <w:tcPr>
            <w:tcW w:w="136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3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3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阳泉市城区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7" w:hRule="atLeast"/>
        </w:trPr>
        <w:tc>
          <w:tcPr>
            <w:tcW w:w="17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阳泉市应急管理综合行政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执法队</w:t>
            </w:r>
          </w:p>
        </w:tc>
        <w:tc>
          <w:tcPr>
            <w:tcW w:w="8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专技岗7</w:t>
            </w:r>
          </w:p>
        </w:tc>
        <w:tc>
          <w:tcPr>
            <w:tcW w:w="6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2</w:t>
            </w:r>
          </w:p>
        </w:tc>
        <w:tc>
          <w:tcPr>
            <w:tcW w:w="15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18周岁以上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35周岁以下</w:t>
            </w:r>
          </w:p>
        </w:tc>
        <w:tc>
          <w:tcPr>
            <w:tcW w:w="15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大学本科及以上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学士学位及以上</w:t>
            </w:r>
          </w:p>
        </w:tc>
        <w:tc>
          <w:tcPr>
            <w:tcW w:w="33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本科：安全工程（二级学科）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研究生：安全技术及工程（二级学科）</w:t>
            </w:r>
          </w:p>
        </w:tc>
        <w:tc>
          <w:tcPr>
            <w:tcW w:w="18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退役大学生士兵专门岗位</w:t>
            </w:r>
          </w:p>
        </w:tc>
        <w:tc>
          <w:tcPr>
            <w:tcW w:w="136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3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3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阳泉市城区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7" w:hRule="atLeast"/>
        </w:trPr>
        <w:tc>
          <w:tcPr>
            <w:tcW w:w="17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阳泉市应急管理综合行政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执法队</w:t>
            </w:r>
          </w:p>
        </w:tc>
        <w:tc>
          <w:tcPr>
            <w:tcW w:w="8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专技岗8</w:t>
            </w:r>
          </w:p>
        </w:tc>
        <w:tc>
          <w:tcPr>
            <w:tcW w:w="6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1</w:t>
            </w:r>
          </w:p>
        </w:tc>
        <w:tc>
          <w:tcPr>
            <w:tcW w:w="15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18周岁以上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35周岁以下</w:t>
            </w:r>
          </w:p>
        </w:tc>
        <w:tc>
          <w:tcPr>
            <w:tcW w:w="15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大学本科及以上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学士学位及以上</w:t>
            </w:r>
          </w:p>
        </w:tc>
        <w:tc>
          <w:tcPr>
            <w:tcW w:w="33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本科：财政学类（一级学科）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本科：工商管理类（一级学科）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研究生：工商管理（一级学科）</w:t>
            </w:r>
          </w:p>
        </w:tc>
        <w:tc>
          <w:tcPr>
            <w:tcW w:w="18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3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36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3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3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阳泉市城区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2" w:hRule="atLeast"/>
        </w:trPr>
        <w:tc>
          <w:tcPr>
            <w:tcW w:w="17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阳泉市应急管理综合行政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执法队</w:t>
            </w:r>
          </w:p>
        </w:tc>
        <w:tc>
          <w:tcPr>
            <w:tcW w:w="8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管理岗1</w:t>
            </w:r>
          </w:p>
        </w:tc>
        <w:tc>
          <w:tcPr>
            <w:tcW w:w="6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2</w:t>
            </w:r>
          </w:p>
        </w:tc>
        <w:tc>
          <w:tcPr>
            <w:tcW w:w="15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18周岁以上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35周岁以下</w:t>
            </w:r>
          </w:p>
        </w:tc>
        <w:tc>
          <w:tcPr>
            <w:tcW w:w="15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大学本科及以上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学士学位及以上</w:t>
            </w:r>
          </w:p>
        </w:tc>
        <w:tc>
          <w:tcPr>
            <w:tcW w:w="33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本科：中国语言文学类（一级学科））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研究生：中国语言文字（一级学科））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3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36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3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9" w:lineRule="atLeast"/>
              <w:ind w:left="0" w:right="23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阳泉市城区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2" w:hRule="atLeast"/>
        </w:trPr>
        <w:tc>
          <w:tcPr>
            <w:tcW w:w="17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阳泉市应急管理综合行政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执法队</w:t>
            </w:r>
          </w:p>
        </w:tc>
        <w:tc>
          <w:tcPr>
            <w:tcW w:w="8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管理岗2</w:t>
            </w:r>
          </w:p>
        </w:tc>
        <w:tc>
          <w:tcPr>
            <w:tcW w:w="6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1</w:t>
            </w:r>
          </w:p>
        </w:tc>
        <w:tc>
          <w:tcPr>
            <w:tcW w:w="15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18周岁以上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35周岁以下</w:t>
            </w:r>
          </w:p>
        </w:tc>
        <w:tc>
          <w:tcPr>
            <w:tcW w:w="15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大学本科及以上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学士学位及以上</w:t>
            </w:r>
          </w:p>
        </w:tc>
        <w:tc>
          <w:tcPr>
            <w:tcW w:w="33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本科：法学类（一级学科）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研究生：法学（一级学科））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36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center"/>
            </w:pPr>
            <w:r>
              <w:rPr>
                <w:rFonts w:hint="default" w:ascii="仿宋_GB2312" w:hAnsi="宋体" w:eastAsia="仿宋_GB2312" w:cs="仿宋_GB2312"/>
                <w:color w:val="3D3D3D"/>
                <w:spacing w:val="-6"/>
                <w:kern w:val="0"/>
                <w:sz w:val="28"/>
                <w:szCs w:val="28"/>
                <w:lang w:val="en-US" w:eastAsia="zh-CN" w:bidi="ar"/>
              </w:rPr>
              <w:t>阳泉市城区</w:t>
            </w:r>
          </w:p>
        </w:tc>
      </w:tr>
    </w:tbl>
    <w:p>
      <w:pPr>
        <w:tabs>
          <w:tab w:val="left" w:pos="8375"/>
        </w:tabs>
        <w:bidi w:val="0"/>
        <w:jc w:val="left"/>
        <w:rPr>
          <w:rFonts w:hint="eastAsia"/>
          <w:lang w:val="en-US" w:eastAsia="zh-CN"/>
        </w:rPr>
      </w:pPr>
    </w:p>
    <w:sectPr>
      <w:headerReference r:id="rId3" w:type="default"/>
      <w:pgSz w:w="16783" w:h="11850" w:orient="landscape"/>
      <w:pgMar w:top="1304" w:right="1247" w:bottom="1134" w:left="1247" w:header="850" w:footer="79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ordWrap w:val="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CA1421"/>
    <w:rsid w:val="01C25A67"/>
    <w:rsid w:val="02114D2E"/>
    <w:rsid w:val="02B06FC6"/>
    <w:rsid w:val="04CD335D"/>
    <w:rsid w:val="07263699"/>
    <w:rsid w:val="08EA27A0"/>
    <w:rsid w:val="0B7336CF"/>
    <w:rsid w:val="0CA0054F"/>
    <w:rsid w:val="0D5E4C16"/>
    <w:rsid w:val="101E5628"/>
    <w:rsid w:val="125E3DED"/>
    <w:rsid w:val="13327296"/>
    <w:rsid w:val="166A2447"/>
    <w:rsid w:val="16E60B24"/>
    <w:rsid w:val="17BA6116"/>
    <w:rsid w:val="18995B10"/>
    <w:rsid w:val="19EF74EA"/>
    <w:rsid w:val="1DD739BA"/>
    <w:rsid w:val="22AB244F"/>
    <w:rsid w:val="29217AA4"/>
    <w:rsid w:val="297115EA"/>
    <w:rsid w:val="2A3B4AC4"/>
    <w:rsid w:val="2B502FD5"/>
    <w:rsid w:val="2BDE7C13"/>
    <w:rsid w:val="2D0E0C6F"/>
    <w:rsid w:val="30731519"/>
    <w:rsid w:val="324423D2"/>
    <w:rsid w:val="32F56E60"/>
    <w:rsid w:val="338127F3"/>
    <w:rsid w:val="342B294B"/>
    <w:rsid w:val="355D4D5B"/>
    <w:rsid w:val="3EEC41B0"/>
    <w:rsid w:val="3F2312AC"/>
    <w:rsid w:val="40CA1421"/>
    <w:rsid w:val="43753A70"/>
    <w:rsid w:val="43820CB5"/>
    <w:rsid w:val="44C03AB2"/>
    <w:rsid w:val="48FF4801"/>
    <w:rsid w:val="499D5389"/>
    <w:rsid w:val="4AA541A9"/>
    <w:rsid w:val="4BEF37A6"/>
    <w:rsid w:val="4C05158E"/>
    <w:rsid w:val="4EE77778"/>
    <w:rsid w:val="4EF25F4B"/>
    <w:rsid w:val="4FC90990"/>
    <w:rsid w:val="550950F4"/>
    <w:rsid w:val="57D26B08"/>
    <w:rsid w:val="58FD0B60"/>
    <w:rsid w:val="591B72E6"/>
    <w:rsid w:val="594F44A5"/>
    <w:rsid w:val="59700349"/>
    <w:rsid w:val="5A97543E"/>
    <w:rsid w:val="5A987169"/>
    <w:rsid w:val="5DD43090"/>
    <w:rsid w:val="5EB51819"/>
    <w:rsid w:val="674B1857"/>
    <w:rsid w:val="6BEB72DA"/>
    <w:rsid w:val="6DD4773A"/>
    <w:rsid w:val="700E5C62"/>
    <w:rsid w:val="7066056F"/>
    <w:rsid w:val="72D92024"/>
    <w:rsid w:val="73F12EDA"/>
    <w:rsid w:val="758655C5"/>
    <w:rsid w:val="7BAD2494"/>
    <w:rsid w:val="7D0C5FC1"/>
    <w:rsid w:val="7D5F7BB4"/>
    <w:rsid w:val="7DDE52C4"/>
    <w:rsid w:val="7EAF6B4F"/>
    <w:rsid w:val="7EFA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2">
    <w:name w:val="heading 2"/>
    <w:basedOn w:val="1"/>
    <w:next w:val="1"/>
    <w:qFormat/>
    <w:uiPriority w:val="9"/>
    <w:pPr>
      <w:spacing w:beforeAutospacing="1" w:afterAutospacing="1"/>
      <w:ind w:firstLine="0" w:firstLineChars="0"/>
      <w:jc w:val="center"/>
      <w:outlineLvl w:val="1"/>
    </w:pPr>
    <w:rPr>
      <w:rFonts w:eastAsia="宋体"/>
      <w:b/>
      <w:color w:val="auto"/>
      <w:kern w:val="0"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sz w:val="21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32</Pages>
  <Words>14777</Words>
  <Characters>15541</Characters>
  <Lines>0</Lines>
  <Paragraphs>0</Paragraphs>
  <TotalTime>90</TotalTime>
  <ScaleCrop>false</ScaleCrop>
  <LinksUpToDate>false</LinksUpToDate>
  <CharactersWithSpaces>15555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2021-01-18T06:55:00Z</dcterms:created>
  <dc:creator>冀治群</dc:creator>
  <cp:lastModifiedBy>冀治群</cp:lastModifiedBy>
  <cp:lastPrinted>2022-01-07T03:08:00Z</cp:lastPrinted>
  <dcterms:modified xsi:type="dcterms:W3CDTF">2022-01-30T10:18:19Z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76B7D793D405474CA4BCBC4C26336A20</vt:lpwstr>
  </property>
</Properties>
</file>